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B15BA" w14:paraId="51E8E640" w14:textId="77777777" w:rsidTr="008B15BA">
        <w:tc>
          <w:tcPr>
            <w:tcW w:w="4247" w:type="dxa"/>
          </w:tcPr>
          <w:p w14:paraId="5FDECA43" w14:textId="208BCF48" w:rsidR="008B15BA" w:rsidRPr="00A62695" w:rsidRDefault="008B15BA" w:rsidP="00156190">
            <w:pPr>
              <w:jc w:val="both"/>
              <w:rPr>
                <w:b/>
                <w:bCs/>
              </w:rPr>
            </w:pPr>
            <w:r w:rsidRPr="00A62695">
              <w:rPr>
                <w:b/>
                <w:bCs/>
              </w:rPr>
              <w:t>NCM</w:t>
            </w:r>
          </w:p>
        </w:tc>
        <w:tc>
          <w:tcPr>
            <w:tcW w:w="4247" w:type="dxa"/>
          </w:tcPr>
          <w:p w14:paraId="010257A4" w14:textId="616BFCAB" w:rsidR="008B15BA" w:rsidRPr="00A62695" w:rsidRDefault="007D2E07" w:rsidP="00156190">
            <w:pPr>
              <w:jc w:val="both"/>
              <w:rPr>
                <w:b/>
                <w:bCs/>
              </w:rPr>
            </w:pPr>
            <w:r w:rsidRPr="00A62695">
              <w:rPr>
                <w:b/>
                <w:bCs/>
              </w:rPr>
              <w:t>Descrição</w:t>
            </w:r>
          </w:p>
        </w:tc>
      </w:tr>
      <w:tr w:rsidR="008B15BA" w14:paraId="1447ED98" w14:textId="77777777" w:rsidTr="008B15BA">
        <w:tc>
          <w:tcPr>
            <w:tcW w:w="4247" w:type="dxa"/>
          </w:tcPr>
          <w:p w14:paraId="6ED5FD84" w14:textId="04CC7B18" w:rsidR="008B15BA" w:rsidRDefault="00F323D9" w:rsidP="00156190">
            <w:pPr>
              <w:jc w:val="both"/>
            </w:pPr>
            <w:r w:rsidRPr="00F323D9">
              <w:t>4802.20.10</w:t>
            </w:r>
          </w:p>
        </w:tc>
        <w:tc>
          <w:tcPr>
            <w:tcW w:w="4247" w:type="dxa"/>
          </w:tcPr>
          <w:p w14:paraId="226B9536" w14:textId="524F4554" w:rsidR="00D51156" w:rsidRDefault="00A65739" w:rsidP="00156190">
            <w:pPr>
              <w:jc w:val="both"/>
            </w:pPr>
            <w:r w:rsidRPr="00A65739">
              <w:t xml:space="preserve">Papel e cartão próprios para fabricação de papel ou cartão fotossensível, </w:t>
            </w:r>
            <w:proofErr w:type="spellStart"/>
            <w:r w:rsidRPr="00A65739">
              <w:t>termossensível</w:t>
            </w:r>
            <w:proofErr w:type="spellEnd"/>
            <w:r w:rsidRPr="00A65739">
              <w:t xml:space="preserve"> ou </w:t>
            </w:r>
            <w:proofErr w:type="spellStart"/>
            <w:r w:rsidRPr="00A65739">
              <w:t>eletrossensível</w:t>
            </w:r>
            <w:proofErr w:type="spellEnd"/>
            <w:r>
              <w:t xml:space="preserve">. </w:t>
            </w:r>
            <w:r w:rsidR="00F323D9" w:rsidRPr="00F323D9">
              <w:t>Em tiras ou rolos de largura não superior a 15 cm ou em folhas em que nenhum lado exceda 360 mm, quando não dobradas</w:t>
            </w:r>
            <w:r w:rsidR="00F323D9">
              <w:t>. Utilização: etiquetas e impressoras.</w:t>
            </w:r>
            <w:r w:rsidR="00175F9B">
              <w:t xml:space="preserve"> Gramatura</w:t>
            </w:r>
            <w:r w:rsidR="00F323D9">
              <w:t>:</w:t>
            </w:r>
            <w:r w:rsidR="00D90881">
              <w:t xml:space="preserve"> até 56 m/g. Superior à 56 </w:t>
            </w:r>
            <w:proofErr w:type="gramStart"/>
            <w:r w:rsidR="00D90881">
              <w:t>à</w:t>
            </w:r>
            <w:proofErr w:type="gramEnd"/>
            <w:r w:rsidR="00D90881">
              <w:t xml:space="preserve"> 85 m/g e Superior à 85 m/g à 160 m/g.</w:t>
            </w:r>
          </w:p>
        </w:tc>
      </w:tr>
      <w:tr w:rsidR="008B15BA" w14:paraId="7CC399D3" w14:textId="77777777" w:rsidTr="008B15BA">
        <w:tc>
          <w:tcPr>
            <w:tcW w:w="4247" w:type="dxa"/>
          </w:tcPr>
          <w:p w14:paraId="729A89AB" w14:textId="39537AE3" w:rsidR="008B15BA" w:rsidRDefault="00F323D9" w:rsidP="00156190">
            <w:pPr>
              <w:jc w:val="both"/>
            </w:pPr>
            <w:r w:rsidRPr="00F323D9">
              <w:t>4802.20.90</w:t>
            </w:r>
          </w:p>
        </w:tc>
        <w:tc>
          <w:tcPr>
            <w:tcW w:w="4247" w:type="dxa"/>
          </w:tcPr>
          <w:p w14:paraId="2DA0615B" w14:textId="5A9FD96D" w:rsidR="00057C73" w:rsidRDefault="00A65739" w:rsidP="00156190">
            <w:pPr>
              <w:jc w:val="both"/>
            </w:pPr>
            <w:r w:rsidRPr="00A65739">
              <w:t xml:space="preserve">Papel e cartão próprios para fabricação de papel ou cartão fotossensível, </w:t>
            </w:r>
            <w:proofErr w:type="spellStart"/>
            <w:r w:rsidRPr="00A65739">
              <w:t>termossensível</w:t>
            </w:r>
            <w:proofErr w:type="spellEnd"/>
            <w:r w:rsidRPr="00A65739">
              <w:t xml:space="preserve"> ou </w:t>
            </w:r>
            <w:proofErr w:type="spellStart"/>
            <w:r w:rsidRPr="00A65739">
              <w:t>eletrossensível</w:t>
            </w:r>
            <w:proofErr w:type="spellEnd"/>
            <w:r w:rsidR="00F323D9" w:rsidRPr="00F323D9">
              <w:t>.</w:t>
            </w:r>
            <w:r w:rsidR="00F323D9">
              <w:t xml:space="preserve"> Outros. Utilização: etiquetas e impressoras. </w:t>
            </w:r>
            <w:r w:rsidR="00175F9B">
              <w:t>Gramatura</w:t>
            </w:r>
            <w:r w:rsidR="00F323D9">
              <w:t xml:space="preserve">: </w:t>
            </w:r>
            <w:r w:rsidR="00D90881">
              <w:t xml:space="preserve">até 56 m/g. Superior à 56 </w:t>
            </w:r>
            <w:proofErr w:type="gramStart"/>
            <w:r w:rsidR="00D90881">
              <w:t>à</w:t>
            </w:r>
            <w:proofErr w:type="gramEnd"/>
            <w:r w:rsidR="00D90881">
              <w:t xml:space="preserve"> 85 m/g e Superior à 85 m/g à 160 m/g.</w:t>
            </w:r>
          </w:p>
        </w:tc>
      </w:tr>
      <w:tr w:rsidR="008B15BA" w14:paraId="2C3D3620" w14:textId="77777777" w:rsidTr="008B15BA">
        <w:tc>
          <w:tcPr>
            <w:tcW w:w="4247" w:type="dxa"/>
          </w:tcPr>
          <w:p w14:paraId="76F13593" w14:textId="64939C08" w:rsidR="008B15BA" w:rsidRDefault="00F323D9" w:rsidP="00156190">
            <w:pPr>
              <w:jc w:val="both"/>
            </w:pPr>
            <w:r w:rsidRPr="00F323D9">
              <w:t>4809.20.00</w:t>
            </w:r>
          </w:p>
        </w:tc>
        <w:tc>
          <w:tcPr>
            <w:tcW w:w="4247" w:type="dxa"/>
          </w:tcPr>
          <w:p w14:paraId="1EA14768" w14:textId="11ED0436" w:rsidR="008B15BA" w:rsidRDefault="00F323D9" w:rsidP="00156190">
            <w:pPr>
              <w:jc w:val="both"/>
            </w:pPr>
            <w:r w:rsidRPr="00F323D9">
              <w:t>Papel e cartão; obras de pasta de celulose, papel ou de cartão.</w:t>
            </w:r>
            <w:r>
              <w:t xml:space="preserve"> </w:t>
            </w:r>
            <w:r w:rsidRPr="00F323D9">
              <w:t xml:space="preserve">Papel </w:t>
            </w:r>
            <w:proofErr w:type="spellStart"/>
            <w:r w:rsidRPr="00F323D9">
              <w:t>autocopiativo</w:t>
            </w:r>
            <w:proofErr w:type="spellEnd"/>
            <w:r>
              <w:t>. Branco, Colorido, Folha, Bobina, Frente, Verso</w:t>
            </w:r>
            <w:r w:rsidRPr="00F323D9">
              <w:t>  </w:t>
            </w:r>
          </w:p>
        </w:tc>
      </w:tr>
      <w:tr w:rsidR="008B15BA" w14:paraId="0855CC8B" w14:textId="77777777" w:rsidTr="008B15BA">
        <w:tc>
          <w:tcPr>
            <w:tcW w:w="4247" w:type="dxa"/>
          </w:tcPr>
          <w:p w14:paraId="43523F31" w14:textId="4E1E6025" w:rsidR="008B15BA" w:rsidRDefault="00175F9B" w:rsidP="00156190">
            <w:pPr>
              <w:jc w:val="both"/>
            </w:pPr>
            <w:r w:rsidRPr="00175F9B">
              <w:t>4810.13.89</w:t>
            </w:r>
          </w:p>
        </w:tc>
        <w:tc>
          <w:tcPr>
            <w:tcW w:w="4247" w:type="dxa"/>
          </w:tcPr>
          <w:p w14:paraId="454F2546" w14:textId="45CE97C4" w:rsidR="008B15BA" w:rsidRDefault="00175F9B" w:rsidP="00156190">
            <w:pPr>
              <w:jc w:val="both"/>
            </w:pPr>
            <w:r w:rsidRPr="00175F9B">
              <w:t>Papel e cartão; obras de pasta de celulose, papel ou de cartão. Outros</w:t>
            </w:r>
            <w:r>
              <w:t>. Duplex, Triplex. Gramatura: Superior à 150 e inferior a 200 g/m ou Superior à 200 g/m.</w:t>
            </w:r>
          </w:p>
        </w:tc>
      </w:tr>
      <w:tr w:rsidR="008B15BA" w14:paraId="0D2CE882" w14:textId="77777777" w:rsidTr="008B15BA">
        <w:tc>
          <w:tcPr>
            <w:tcW w:w="4247" w:type="dxa"/>
          </w:tcPr>
          <w:p w14:paraId="5E94A95D" w14:textId="4AAAFAF7" w:rsidR="008B15BA" w:rsidRDefault="00923521" w:rsidP="00156190">
            <w:pPr>
              <w:jc w:val="both"/>
            </w:pPr>
            <w:r w:rsidRPr="00175F9B">
              <w:t>4810.</w:t>
            </w:r>
            <w:r>
              <w:t>92</w:t>
            </w:r>
            <w:r w:rsidRPr="00175F9B">
              <w:t>.</w:t>
            </w:r>
            <w:r>
              <w:t>90</w:t>
            </w:r>
          </w:p>
        </w:tc>
        <w:tc>
          <w:tcPr>
            <w:tcW w:w="4247" w:type="dxa"/>
          </w:tcPr>
          <w:p w14:paraId="08324FD2" w14:textId="5990167B" w:rsidR="008B15BA" w:rsidRDefault="00923521" w:rsidP="00156190">
            <w:pPr>
              <w:jc w:val="both"/>
            </w:pPr>
            <w:r w:rsidRPr="00923521">
              <w:t>Papel e cartão; obras de pasta de celulose, papel ou de cartão.</w:t>
            </w:r>
            <w:r>
              <w:t xml:space="preserve"> Outros. Duplex, Triplex Cup Stock. Gramatura: Inferior a 200 g/m ou Igual </w:t>
            </w:r>
            <w:proofErr w:type="gramStart"/>
            <w:r>
              <w:t>ou</w:t>
            </w:r>
            <w:r w:rsidR="0034018C">
              <w:t xml:space="preserve"> </w:t>
            </w:r>
            <w:r>
              <w:t>Superior</w:t>
            </w:r>
            <w:proofErr w:type="gramEnd"/>
            <w:r>
              <w:t xml:space="preserve"> à 200 g/m. Em rolos ou outros</w:t>
            </w:r>
          </w:p>
        </w:tc>
      </w:tr>
      <w:tr w:rsidR="008B15BA" w14:paraId="1E636FCA" w14:textId="77777777" w:rsidTr="008B15BA">
        <w:tc>
          <w:tcPr>
            <w:tcW w:w="4247" w:type="dxa"/>
          </w:tcPr>
          <w:p w14:paraId="0EE08611" w14:textId="29FADAD2" w:rsidR="008B15BA" w:rsidRDefault="00064777" w:rsidP="00156190">
            <w:pPr>
              <w:jc w:val="both"/>
            </w:pPr>
            <w:r w:rsidRPr="00064777">
              <w:t>4811.90.19</w:t>
            </w:r>
          </w:p>
        </w:tc>
        <w:tc>
          <w:tcPr>
            <w:tcW w:w="4247" w:type="dxa"/>
          </w:tcPr>
          <w:p w14:paraId="5683EE8D" w14:textId="37DD03A5" w:rsidR="008B15BA" w:rsidRDefault="00064777" w:rsidP="00156190">
            <w:pPr>
              <w:jc w:val="both"/>
            </w:pPr>
            <w:r w:rsidRPr="00064777">
              <w:t>Papel e cartão; obras de pasta de celulose, papel ou de cartão.</w:t>
            </w:r>
            <w:r>
              <w:t xml:space="preserve"> </w:t>
            </w:r>
            <w:r w:rsidRPr="00064777">
              <w:t>Outros</w:t>
            </w:r>
            <w:r>
              <w:t>. Fax, Etiquetas, Impressora. Branco, Colorido. Revestimento: 01, 02, 03 ou outras camadas.</w:t>
            </w:r>
            <w:r w:rsidR="00D90881">
              <w:t xml:space="preserve"> Gramatura</w:t>
            </w:r>
            <w:r>
              <w:t xml:space="preserve">: </w:t>
            </w:r>
            <w:r w:rsidR="00D90881">
              <w:t xml:space="preserve">até 56 m/g. Superior à 56 </w:t>
            </w:r>
            <w:proofErr w:type="gramStart"/>
            <w:r w:rsidR="00D90881">
              <w:t>à</w:t>
            </w:r>
            <w:proofErr w:type="gramEnd"/>
            <w:r w:rsidR="00D90881">
              <w:t xml:space="preserve"> 85 m/g e Superior à 85 m/g à 160 m/g.</w:t>
            </w:r>
          </w:p>
        </w:tc>
      </w:tr>
      <w:tr w:rsidR="008B15BA" w14:paraId="036825E8" w14:textId="77777777" w:rsidTr="008B15BA">
        <w:tc>
          <w:tcPr>
            <w:tcW w:w="4247" w:type="dxa"/>
          </w:tcPr>
          <w:p w14:paraId="326E6642" w14:textId="516E766C" w:rsidR="008B15BA" w:rsidRDefault="0034018C" w:rsidP="00156190">
            <w:pPr>
              <w:jc w:val="both"/>
            </w:pPr>
            <w:r w:rsidRPr="00064777">
              <w:t>4811.90.9</w:t>
            </w:r>
            <w:r>
              <w:t>0</w:t>
            </w:r>
          </w:p>
        </w:tc>
        <w:tc>
          <w:tcPr>
            <w:tcW w:w="4247" w:type="dxa"/>
          </w:tcPr>
          <w:p w14:paraId="5055B75C" w14:textId="173EE0A3" w:rsidR="008B15BA" w:rsidRDefault="0034018C" w:rsidP="00156190">
            <w:pPr>
              <w:jc w:val="both"/>
            </w:pPr>
            <w:r w:rsidRPr="0034018C">
              <w:t>Papel e cartão; obras de pasta de celulose, papel ou de cartão.</w:t>
            </w:r>
            <w:r>
              <w:t xml:space="preserve"> </w:t>
            </w:r>
            <w:r w:rsidR="00A65739" w:rsidRPr="00A65739">
              <w:t>Outro papel, cartão, pasta (</w:t>
            </w:r>
            <w:proofErr w:type="spellStart"/>
            <w:r w:rsidR="00A65739" w:rsidRPr="00A65739">
              <w:t>ouate</w:t>
            </w:r>
            <w:proofErr w:type="spellEnd"/>
            <w:r w:rsidR="00A65739" w:rsidRPr="00A65739">
              <w:t>) de celulose e mantas de fibras de celulose</w:t>
            </w:r>
            <w:r>
              <w:t xml:space="preserve">. Branco ou Colorido. Fax, Etiqueta ou Impressora. Revestimento: 01, 02, 03 ou outras camadas. Gramatura: até 56 m/g. Superior à 56 </w:t>
            </w:r>
            <w:proofErr w:type="gramStart"/>
            <w:r>
              <w:t>à</w:t>
            </w:r>
            <w:proofErr w:type="gramEnd"/>
            <w:r>
              <w:t xml:space="preserve"> 85 m/g e Superior à 85 m/g à 160 m/g e outros.</w:t>
            </w:r>
          </w:p>
        </w:tc>
      </w:tr>
      <w:tr w:rsidR="008B15BA" w14:paraId="6841D57D" w14:textId="77777777" w:rsidTr="008B15BA">
        <w:tc>
          <w:tcPr>
            <w:tcW w:w="4247" w:type="dxa"/>
          </w:tcPr>
          <w:p w14:paraId="247B1F98" w14:textId="0E16DB73" w:rsidR="008B15BA" w:rsidRDefault="00667367" w:rsidP="00156190">
            <w:pPr>
              <w:jc w:val="both"/>
            </w:pPr>
            <w:r>
              <w:t>8443</w:t>
            </w:r>
            <w:r w:rsidRPr="00064777">
              <w:t>.</w:t>
            </w:r>
            <w:r>
              <w:t>31</w:t>
            </w:r>
            <w:r w:rsidRPr="00064777">
              <w:t>.9</w:t>
            </w:r>
            <w:r>
              <w:t>1</w:t>
            </w:r>
          </w:p>
        </w:tc>
        <w:tc>
          <w:tcPr>
            <w:tcW w:w="4247" w:type="dxa"/>
          </w:tcPr>
          <w:p w14:paraId="2277C809" w14:textId="13A7C519" w:rsidR="008B15BA" w:rsidRDefault="009678D6" w:rsidP="00156190">
            <w:pPr>
              <w:jc w:val="both"/>
            </w:pPr>
            <w:r w:rsidRPr="009678D6">
              <w:t xml:space="preserve">Máquinas que executem pelo menos duas das seguintes funções: impressão, cópia ou transmissão de telecópia (fax), capazes de ser conectadas a uma máquina automática para processamento de dados ou a uma </w:t>
            </w:r>
            <w:proofErr w:type="gramStart"/>
            <w:r w:rsidRPr="009678D6">
              <w:t xml:space="preserve">rede </w:t>
            </w:r>
            <w:r>
              <w:t>.</w:t>
            </w:r>
            <w:proofErr w:type="gramEnd"/>
            <w:r>
              <w:t xml:space="preserve">  De papel térmico (em rolo</w:t>
            </w:r>
            <w:proofErr w:type="gramStart"/>
            <w:r>
              <w:t>),cortador</w:t>
            </w:r>
            <w:proofErr w:type="gramEnd"/>
            <w:r>
              <w:t xml:space="preserve"> de papel, </w:t>
            </w:r>
            <w:proofErr w:type="spellStart"/>
            <w:r>
              <w:t>bivoltagem</w:t>
            </w:r>
            <w:proofErr w:type="spellEnd"/>
            <w:r>
              <w:t xml:space="preserve">, com impressão a cores e outros. </w:t>
            </w:r>
          </w:p>
        </w:tc>
      </w:tr>
      <w:tr w:rsidR="00667367" w14:paraId="124EC3F2" w14:textId="77777777" w:rsidTr="008B15BA">
        <w:tc>
          <w:tcPr>
            <w:tcW w:w="4247" w:type="dxa"/>
          </w:tcPr>
          <w:p w14:paraId="435CE3F1" w14:textId="77387F56" w:rsidR="00667367" w:rsidRPr="009678D6" w:rsidRDefault="00667367" w:rsidP="00667367">
            <w:pPr>
              <w:jc w:val="both"/>
            </w:pPr>
            <w:r w:rsidRPr="009678D6">
              <w:t>8443.32.23</w:t>
            </w:r>
          </w:p>
        </w:tc>
        <w:tc>
          <w:tcPr>
            <w:tcW w:w="4247" w:type="dxa"/>
          </w:tcPr>
          <w:p w14:paraId="5DA15BE2" w14:textId="4B563890" w:rsidR="00667367" w:rsidRDefault="009678D6" w:rsidP="00667367">
            <w:pPr>
              <w:jc w:val="both"/>
            </w:pPr>
            <w:r w:rsidRPr="009678D6">
              <w:t xml:space="preserve">Outras impressoras, aparelhos de copiar e aparelhos de </w:t>
            </w:r>
            <w:proofErr w:type="spellStart"/>
            <w:r w:rsidRPr="009678D6">
              <w:t>telecopiar</w:t>
            </w:r>
            <w:proofErr w:type="spellEnd"/>
            <w:r w:rsidRPr="009678D6">
              <w:t xml:space="preserve"> (fax), mesmo </w:t>
            </w:r>
            <w:r w:rsidRPr="009678D6">
              <w:lastRenderedPageBreak/>
              <w:t>combinados entre si:</w:t>
            </w:r>
            <w:r>
              <w:t xml:space="preserve"> </w:t>
            </w:r>
            <w:r w:rsidRPr="009678D6">
              <w:t>Outras matriciais (por pontos)</w:t>
            </w:r>
            <w:r>
              <w:t xml:space="preserve">. ALPS/CANON/CITIZEN/EPSON – AP2250 – AP3250 – AP3260 – FX870 – FX880- LX300-LQ570 – LQ570 PLUS – LQ670; EPSON – FX1170 – FX2170 -LQ870PLUS – LQ1070 – LQ1170 – LX870; EPSON LQ2560 – LQ2570; EPSON DFX5000, DFX5000 PLUS; </w:t>
            </w:r>
            <w:r w:rsidR="004525BF">
              <w:t xml:space="preserve">EPSON DFX8000; LEXMARK 2380 PLUS, 2390 PLUS; LEXMARK </w:t>
            </w:r>
            <w:proofErr w:type="gramStart"/>
            <w:r w:rsidR="004525BF">
              <w:t>2391  PLUS</w:t>
            </w:r>
            <w:proofErr w:type="gramEnd"/>
            <w:r w:rsidR="004525BF">
              <w:t xml:space="preserve"> FORMS; OKIDATA ML (</w:t>
            </w:r>
            <w:proofErr w:type="spellStart"/>
            <w:r w:rsidR="004525BF">
              <w:t>Microline</w:t>
            </w:r>
            <w:proofErr w:type="spellEnd"/>
            <w:r w:rsidR="004525BF">
              <w:t>) 184-320-321-520-521-590 – 591; OKIDATA ML (</w:t>
            </w:r>
            <w:proofErr w:type="spellStart"/>
            <w:r w:rsidR="004525BF">
              <w:t>Microline</w:t>
            </w:r>
            <w:proofErr w:type="spellEnd"/>
            <w:r w:rsidR="004525BF">
              <w:t>) 395, 395C -3410; PANASONIC, STAR MICRONICS e outros.</w:t>
            </w:r>
          </w:p>
        </w:tc>
      </w:tr>
      <w:tr w:rsidR="00667367" w14:paraId="317D13C1" w14:textId="77777777" w:rsidTr="008B15BA">
        <w:tc>
          <w:tcPr>
            <w:tcW w:w="4247" w:type="dxa"/>
          </w:tcPr>
          <w:p w14:paraId="7DD9DE45" w14:textId="4575CA20" w:rsidR="00667367" w:rsidRDefault="00667367" w:rsidP="00667367">
            <w:pPr>
              <w:jc w:val="both"/>
            </w:pPr>
            <w:r>
              <w:lastRenderedPageBreak/>
              <w:t>8443</w:t>
            </w:r>
            <w:r w:rsidRPr="00064777">
              <w:t>.</w:t>
            </w:r>
            <w:r>
              <w:t>32</w:t>
            </w:r>
            <w:r w:rsidRPr="00064777">
              <w:t>.</w:t>
            </w:r>
            <w:r>
              <w:t>31</w:t>
            </w:r>
          </w:p>
        </w:tc>
        <w:tc>
          <w:tcPr>
            <w:tcW w:w="4247" w:type="dxa"/>
          </w:tcPr>
          <w:p w14:paraId="2A30E990" w14:textId="709A7736" w:rsidR="00667367" w:rsidRDefault="006F01FF" w:rsidP="00667367">
            <w:pPr>
              <w:jc w:val="both"/>
            </w:pPr>
            <w:r w:rsidRPr="006F01FF">
              <w:t xml:space="preserve">Outras impressoras, aparelhos de copiar e aparelhos de </w:t>
            </w:r>
            <w:proofErr w:type="spellStart"/>
            <w:r w:rsidRPr="006F01FF">
              <w:t>telecopiar</w:t>
            </w:r>
            <w:proofErr w:type="spellEnd"/>
            <w:r w:rsidRPr="006F01FF">
              <w:t xml:space="preserve"> (fax), mesmo combinados entre si:  </w:t>
            </w:r>
            <w:r w:rsidRPr="006F01FF">
              <w:tab/>
              <w:t>De jato de tinta líquida, com largura de impressão inferior ou igual a 420 mm</w:t>
            </w:r>
            <w:r>
              <w:t xml:space="preserve">. </w:t>
            </w:r>
            <w:r w:rsidR="000D3D09">
              <w:t>CANON; DIGITAL PORTABLE; EPSON STYLUS 820- 1500 – 1520 – STYLUS COLOR 300, 400, 500, 600, 80; EPSON STYLUS PRO – STYLUS PRO XL; EPSON STYLUS 3000; HEWLETT PACKARD 340- 340C – 600 – 600C – 660C – 670C – 680C – 682C – 720C – 850C – 820Cxi - 870Cxi -  890Cxi -  1120C;  HEWLETT PACKARD OFFICE JET PRINTER COPY JET PRO 1150C – 1200C – 1200MPS – 1600C – 1600CM; LEXMARK COLORJET PRINTER 1020 -  EXEJET II C- WIN WRITER 150/S – COLORJET PRINTER 2070 E 4079 PLUS; OKIDATA – OKIJET 2010; OUTROS.</w:t>
            </w:r>
          </w:p>
        </w:tc>
      </w:tr>
      <w:tr w:rsidR="00667367" w14:paraId="0F2D1A82" w14:textId="77777777" w:rsidTr="008B15BA">
        <w:tc>
          <w:tcPr>
            <w:tcW w:w="4247" w:type="dxa"/>
          </w:tcPr>
          <w:p w14:paraId="18A7ED5C" w14:textId="3F3026DC" w:rsidR="00667367" w:rsidRDefault="00667367" w:rsidP="00667367">
            <w:pPr>
              <w:jc w:val="both"/>
            </w:pPr>
            <w:r>
              <w:t>8443</w:t>
            </w:r>
            <w:r w:rsidRPr="00064777">
              <w:t>.</w:t>
            </w:r>
            <w:r>
              <w:t>32</w:t>
            </w:r>
            <w:r w:rsidRPr="00064777">
              <w:t>.</w:t>
            </w:r>
            <w:r>
              <w:t>35</w:t>
            </w:r>
          </w:p>
        </w:tc>
        <w:tc>
          <w:tcPr>
            <w:tcW w:w="4247" w:type="dxa"/>
          </w:tcPr>
          <w:p w14:paraId="7D49B18B" w14:textId="10EEE571" w:rsidR="00667367" w:rsidRDefault="001F17D2" w:rsidP="00667367">
            <w:pPr>
              <w:jc w:val="both"/>
            </w:pPr>
            <w:r w:rsidRPr="001F17D2">
              <w:t>Outras impressoras, alimentadas por folhas, com velocidade de impressão, medida no formato A4 (210 mm x 297 mm), inferior ou igual a 45 páginas por minuto (</w:t>
            </w:r>
            <w:proofErr w:type="spellStart"/>
            <w:r w:rsidRPr="001F17D2">
              <w:t>ppm</w:t>
            </w:r>
            <w:proofErr w:type="spellEnd"/>
            <w:r w:rsidRPr="001F17D2">
              <w:t>)</w:t>
            </w:r>
            <w:r>
              <w:t xml:space="preserve">. </w:t>
            </w:r>
            <w:r w:rsidRPr="001F17D2">
              <w:t>A laser, LED (Diodos Emissores de Luz) ou LCS (Sistema de Cristal Líquido), policromáticas, com velocidade de impressão inferior ou igual a 20 páginas por minuto (</w:t>
            </w:r>
            <w:proofErr w:type="spellStart"/>
            <w:r w:rsidRPr="001F17D2">
              <w:t>ppm</w:t>
            </w:r>
            <w:proofErr w:type="spellEnd"/>
            <w:r w:rsidRPr="001F17D2">
              <w:t>)</w:t>
            </w:r>
            <w:r>
              <w:t>. EPSON – EPL – N1200; EPSON – EPL – N2000; HEWLETT PACKARD – LASERJET 5 – 5L – 5MP – 5</w:t>
            </w:r>
            <w:r w:rsidR="00F329B2">
              <w:t>P</w:t>
            </w:r>
            <w:r>
              <w:t xml:space="preserve"> – 6L – 6MP- 6P; HEWLETT PACKARD – LASERJET 5M – 5S</w:t>
            </w:r>
            <w:r w:rsidR="00F329B2">
              <w:t>l</w:t>
            </w:r>
            <w:r>
              <w:t xml:space="preserve">; HEWLETT PACKARD – LASERJET 5S – 5Si – </w:t>
            </w:r>
            <w:proofErr w:type="spellStart"/>
            <w:r>
              <w:t>Mx</w:t>
            </w:r>
            <w:proofErr w:type="spellEnd"/>
            <w:r>
              <w:t xml:space="preserve"> – 5S</w:t>
            </w:r>
            <w:r w:rsidR="00F329B2">
              <w:t>l</w:t>
            </w:r>
            <w:r>
              <w:t xml:space="preserve"> </w:t>
            </w:r>
            <w:proofErr w:type="spellStart"/>
            <w:r>
              <w:t>Nx</w:t>
            </w:r>
            <w:proofErr w:type="spellEnd"/>
            <w:r>
              <w:t>; OUTROS.</w:t>
            </w:r>
          </w:p>
        </w:tc>
      </w:tr>
      <w:tr w:rsidR="00667367" w14:paraId="64EEEC9A" w14:textId="77777777" w:rsidTr="008B15BA">
        <w:tc>
          <w:tcPr>
            <w:tcW w:w="4247" w:type="dxa"/>
          </w:tcPr>
          <w:p w14:paraId="4AA833FE" w14:textId="634330BE" w:rsidR="00667367" w:rsidRDefault="00667367" w:rsidP="00667367">
            <w:pPr>
              <w:jc w:val="both"/>
            </w:pPr>
            <w:r>
              <w:t>8443</w:t>
            </w:r>
            <w:r w:rsidRPr="00064777">
              <w:t>.</w:t>
            </w:r>
            <w:r>
              <w:t>32</w:t>
            </w:r>
            <w:r w:rsidRPr="00064777">
              <w:t>.</w:t>
            </w:r>
            <w:r>
              <w:t>36</w:t>
            </w:r>
          </w:p>
        </w:tc>
        <w:tc>
          <w:tcPr>
            <w:tcW w:w="4247" w:type="dxa"/>
          </w:tcPr>
          <w:p w14:paraId="31DF7742" w14:textId="3721B18B" w:rsidR="00667367" w:rsidRDefault="00F329B2" w:rsidP="00667367">
            <w:pPr>
              <w:jc w:val="both"/>
            </w:pPr>
            <w:r w:rsidRPr="00F329B2">
              <w:t>Outras impressoras, alimentadas por folhas, com velocidade de impressão, medida no formato A4 (210 mm x 297 mm), inferior ou igual a 45 páginas por minuto (</w:t>
            </w:r>
            <w:proofErr w:type="spellStart"/>
            <w:r w:rsidRPr="00F329B2">
              <w:t>ppm</w:t>
            </w:r>
            <w:proofErr w:type="spellEnd"/>
            <w:r w:rsidRPr="00F329B2">
              <w:t>)</w:t>
            </w:r>
            <w:r>
              <w:t xml:space="preserve"> </w:t>
            </w:r>
            <w:r w:rsidRPr="00F329B2">
              <w:br/>
              <w:t>A laser, LED (Diodos Emissores de Luz) ou LCS (Sistema de Cristal Líquido), policromáticas, com velocidade de impressão superior a 20 páginas por minuto (</w:t>
            </w:r>
            <w:proofErr w:type="spellStart"/>
            <w:r w:rsidRPr="00F329B2">
              <w:t>ppm</w:t>
            </w:r>
            <w:proofErr w:type="spellEnd"/>
            <w:r w:rsidRPr="00F329B2">
              <w:t>)</w:t>
            </w:r>
            <w:r>
              <w:t xml:space="preserve">. EPSON – EPL -N1200; EPSON – EPL – N2000; HEWLETT </w:t>
            </w:r>
            <w:r>
              <w:lastRenderedPageBreak/>
              <w:t xml:space="preserve">PACKARD LASERJET 5 – 5L – 5MP – 5P – 6L – 6MP- 6P; HEWLETT PACKARD LASERJET 5M – 5Sl; HEWLETT PACKARD LASERJET 5S – 5Si </w:t>
            </w:r>
            <w:proofErr w:type="spellStart"/>
            <w:r>
              <w:t>Mx</w:t>
            </w:r>
            <w:proofErr w:type="spellEnd"/>
            <w:r>
              <w:t xml:space="preserve"> – 5Si </w:t>
            </w:r>
            <w:proofErr w:type="spellStart"/>
            <w:r>
              <w:t>Nx</w:t>
            </w:r>
            <w:proofErr w:type="spellEnd"/>
            <w:r>
              <w:t>; OUTROS.</w:t>
            </w:r>
          </w:p>
        </w:tc>
      </w:tr>
      <w:tr w:rsidR="00667367" w14:paraId="463C0F8F" w14:textId="77777777" w:rsidTr="008B15BA">
        <w:tc>
          <w:tcPr>
            <w:tcW w:w="4247" w:type="dxa"/>
          </w:tcPr>
          <w:p w14:paraId="56C846D2" w14:textId="1C4A410E" w:rsidR="00667367" w:rsidRDefault="00667367" w:rsidP="00667367">
            <w:pPr>
              <w:jc w:val="both"/>
            </w:pPr>
            <w:r>
              <w:lastRenderedPageBreak/>
              <w:t>8443</w:t>
            </w:r>
            <w:r w:rsidRPr="00064777">
              <w:t>.</w:t>
            </w:r>
            <w:r>
              <w:t>32</w:t>
            </w:r>
            <w:r w:rsidRPr="00064777">
              <w:t>.</w:t>
            </w:r>
            <w:r>
              <w:t>39</w:t>
            </w:r>
          </w:p>
        </w:tc>
        <w:tc>
          <w:tcPr>
            <w:tcW w:w="4247" w:type="dxa"/>
          </w:tcPr>
          <w:p w14:paraId="5C51B93C" w14:textId="686E4B2B" w:rsidR="00667367" w:rsidRDefault="009E421E" w:rsidP="00667367">
            <w:pPr>
              <w:jc w:val="both"/>
            </w:pPr>
            <w:r w:rsidRPr="009E421E">
              <w:t>Outras impressoras, alimentadas por folhas, com velocidade de impressão, medida no formato A4 (210 mm x 297 mm), inferior ou igual a 45 páginas por minuto (</w:t>
            </w:r>
            <w:proofErr w:type="spellStart"/>
            <w:r w:rsidRPr="009E421E">
              <w:t>ppm</w:t>
            </w:r>
            <w:proofErr w:type="spellEnd"/>
            <w:r w:rsidRPr="009E421E">
              <w:t>)</w:t>
            </w:r>
            <w:r>
              <w:t xml:space="preserve">. EPSON – EPL -N1200; EPSON – EPL – N2000; HEWLETT PACKARD – LASERJET 5 – 5L – 5MP – 5P – 6L – 6MP- 6P; HEWLETT PACKARD – LASERJET 5M – 5Sl; HEWLETT PACKARD – LASERJET 5S – 5Si – </w:t>
            </w:r>
            <w:proofErr w:type="spellStart"/>
            <w:r>
              <w:t>Mx</w:t>
            </w:r>
            <w:proofErr w:type="spellEnd"/>
            <w:r>
              <w:t xml:space="preserve"> – 5Sl </w:t>
            </w:r>
            <w:proofErr w:type="spellStart"/>
            <w:r>
              <w:t>Nx</w:t>
            </w:r>
            <w:proofErr w:type="spellEnd"/>
            <w:r>
              <w:t>; OUTROS.</w:t>
            </w:r>
          </w:p>
        </w:tc>
      </w:tr>
    </w:tbl>
    <w:p w14:paraId="7D422E71" w14:textId="77777777" w:rsidR="008B15BA" w:rsidRDefault="008B15BA"/>
    <w:p w14:paraId="554234D6" w14:textId="3A84195A" w:rsidR="00057C73" w:rsidRDefault="00057C73"/>
    <w:p w14:paraId="7F555522" w14:textId="77777777" w:rsidR="00057C73" w:rsidRDefault="00057C73"/>
    <w:sectPr w:rsidR="00057C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5BA"/>
    <w:rsid w:val="00057C73"/>
    <w:rsid w:val="00064777"/>
    <w:rsid w:val="000D3D09"/>
    <w:rsid w:val="00156190"/>
    <w:rsid w:val="00175F9B"/>
    <w:rsid w:val="001F17D2"/>
    <w:rsid w:val="0034018C"/>
    <w:rsid w:val="004525BF"/>
    <w:rsid w:val="0052122A"/>
    <w:rsid w:val="00555933"/>
    <w:rsid w:val="00643EEF"/>
    <w:rsid w:val="00667367"/>
    <w:rsid w:val="00683B7E"/>
    <w:rsid w:val="006F01FF"/>
    <w:rsid w:val="007625E3"/>
    <w:rsid w:val="007D2E07"/>
    <w:rsid w:val="00865E38"/>
    <w:rsid w:val="008A1D18"/>
    <w:rsid w:val="008B15BA"/>
    <w:rsid w:val="008B507A"/>
    <w:rsid w:val="00923521"/>
    <w:rsid w:val="009678D6"/>
    <w:rsid w:val="009E421E"/>
    <w:rsid w:val="00A62695"/>
    <w:rsid w:val="00A65739"/>
    <w:rsid w:val="00D51156"/>
    <w:rsid w:val="00D90881"/>
    <w:rsid w:val="00E51C61"/>
    <w:rsid w:val="00F323D9"/>
    <w:rsid w:val="00F3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DFE6C"/>
  <w15:chartTrackingRefBased/>
  <w15:docId w15:val="{BCC20863-54EB-4002-8B6A-1B86C8B9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B1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57C7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57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Lúcia Palópoli Carvalho Tavares</dc:creator>
  <cp:keywords/>
  <dc:description/>
  <cp:lastModifiedBy>Marcela Mangieri Marcos Garcia</cp:lastModifiedBy>
  <cp:revision>2</cp:revision>
  <cp:lastPrinted>2024-04-11T13:30:00Z</cp:lastPrinted>
  <dcterms:created xsi:type="dcterms:W3CDTF">2024-08-21T19:59:00Z</dcterms:created>
  <dcterms:modified xsi:type="dcterms:W3CDTF">2024-08-21T19:59:00Z</dcterms:modified>
</cp:coreProperties>
</file>